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4B" w:rsidRPr="00A0236C" w:rsidRDefault="00D42C4B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Default="00D42C4B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9607B6" w:rsidRDefault="009607B6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9607B6" w:rsidRDefault="009607B6" w:rsidP="00D42C4B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9607B6" w:rsidP="00D42C4B">
      <w:pPr>
        <w:pStyle w:val="a3"/>
        <w:spacing w:line="240" w:lineRule="exac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 проведении ежегодного городского конкурса «Лучший предприниматель года в сфере малого и среднего предпринимательства»</w:t>
      </w:r>
    </w:p>
    <w:p w:rsidR="00D42C4B" w:rsidRPr="00A0236C" w:rsidRDefault="00D42C4B" w:rsidP="00D42C4B">
      <w:pPr>
        <w:pStyle w:val="a3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hyperlink r:id="rId8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Указом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Президента Российской Федерации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от 18 октября 2007 г. № 1381 «О Дне российского предпринимательства», в целях пропаганды достижений, роли и места малого и среднего предпринимательства в социально-экономическом развитии города Ставрополя 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8B6271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ПОСТАНОВЛЯЮ:</w:t>
      </w:r>
    </w:p>
    <w:p w:rsidR="008B6271" w:rsidRPr="00A0236C" w:rsidRDefault="008B6271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2A00" w:rsidRPr="00A0236C" w:rsidRDefault="008B6271" w:rsidP="00512A00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512A00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Утвердить:</w:t>
      </w:r>
    </w:p>
    <w:p w:rsidR="00512A00" w:rsidRPr="00A0236C" w:rsidRDefault="00512A00" w:rsidP="00512A00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hyperlink w:anchor="P41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Положение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ежегодном городском конкурсе «Лучший предприниматель года в сфере малого и среднего предпринимательства» согласно приложению 1.</w:t>
      </w:r>
    </w:p>
    <w:p w:rsidR="00512A00" w:rsidRPr="00A0236C" w:rsidRDefault="00512A00" w:rsidP="00512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hyperlink w:anchor="P318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Положение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конкурсной комиссии по подведению итогов ежегодного городского конкурса «Лучший предприниматель года в сфере малого и среднего предпринимательства» согласно приложению 2.</w:t>
      </w:r>
    </w:p>
    <w:p w:rsidR="00512A00" w:rsidRPr="00A0236C" w:rsidRDefault="00A83326" w:rsidP="00512A00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12A00" w:rsidRPr="00512A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12A00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Признать утратившим силу:</w:t>
      </w:r>
    </w:p>
    <w:p w:rsidR="00512A00" w:rsidRPr="00A0236C" w:rsidRDefault="00512A00" w:rsidP="00512A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администрации города Ставрополя от 24 апреля 2012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№ 1012 «О</w:t>
      </w:r>
      <w:r w:rsidRPr="00A0236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Ставрополя от 27.04.2011 № 1119 «О проведении ежегодного городского конкурса «Лучший предприниматель года в сфере малого и среднего предпринимательства»;</w:t>
      </w:r>
    </w:p>
    <w:p w:rsidR="00512A00" w:rsidRPr="00A0236C" w:rsidRDefault="00512A00" w:rsidP="00512A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администрации города Ставрополя от 24 апреля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2013 года № 1236 «</w:t>
      </w:r>
      <w:r w:rsidRPr="00A0236C">
        <w:rPr>
          <w:rFonts w:ascii="Times New Roman" w:hAnsi="Times New Roman" w:cs="Times New Roman"/>
          <w:sz w:val="28"/>
          <w:szCs w:val="28"/>
        </w:rPr>
        <w:t>О внесении изменений в состав конкурсной комиссии по подведению итогов ежегодного городского конкурса «Лучший предприниматель года в сфере малого и среднего предпринимательства», утвержденный постановлением администрации города Ставрополя</w:t>
      </w:r>
      <w:r w:rsidRPr="00A0236C">
        <w:rPr>
          <w:rFonts w:ascii="Times New Roman" w:hAnsi="Times New Roman" w:cs="Times New Roman"/>
          <w:sz w:val="28"/>
          <w:szCs w:val="28"/>
        </w:rPr>
        <w:br/>
        <w:t>от 27.04.2011 № 1119 «О проведении ежегодного городского конкурса «Лучший предприниматель года в сфере малого и среднего предпринимательства»;</w:t>
      </w:r>
    </w:p>
    <w:p w:rsidR="00512A00" w:rsidRPr="00A0236C" w:rsidRDefault="00512A00" w:rsidP="00512A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36C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21 апреля</w:t>
      </w:r>
      <w:r w:rsidRPr="00A0236C">
        <w:rPr>
          <w:rFonts w:ascii="Times New Roman" w:hAnsi="Times New Roman" w:cs="Times New Roman"/>
          <w:sz w:val="28"/>
          <w:szCs w:val="28"/>
        </w:rPr>
        <w:br/>
        <w:t xml:space="preserve">2014 года № 1332 «О внесении изменений в постановление администрации города Ставрополя от 27.04.2011 № 1119 «О проведении ежегодного </w:t>
      </w:r>
      <w:r w:rsidRPr="00A0236C">
        <w:rPr>
          <w:rFonts w:ascii="Times New Roman" w:hAnsi="Times New Roman" w:cs="Times New Roman"/>
          <w:sz w:val="28"/>
          <w:szCs w:val="28"/>
        </w:rPr>
        <w:lastRenderedPageBreak/>
        <w:t>городского конкурса «Лучший предприниматель года в сфере малого и среднего предпринимательства»;</w:t>
      </w:r>
    </w:p>
    <w:p w:rsidR="00512A00" w:rsidRPr="00A0236C" w:rsidRDefault="00512A00" w:rsidP="00512A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36C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29 мая 2014 года</w:t>
      </w:r>
      <w:r w:rsidRPr="00A0236C">
        <w:rPr>
          <w:rFonts w:ascii="Times New Roman" w:hAnsi="Times New Roman" w:cs="Times New Roman"/>
          <w:sz w:val="28"/>
          <w:szCs w:val="28"/>
        </w:rPr>
        <w:br/>
        <w:t>№ 1903 «О внесении изменения в состав конкурсной комиссии по подведению итогов ежегодного городского конкурса «Лучший предприниматель года в сфере малого и среднего предпринимательства», утвержденный постановлением администрации города Ставрополя</w:t>
      </w:r>
      <w:r w:rsidRPr="00A0236C">
        <w:rPr>
          <w:rFonts w:ascii="Times New Roman" w:hAnsi="Times New Roman" w:cs="Times New Roman"/>
          <w:sz w:val="28"/>
          <w:szCs w:val="28"/>
        </w:rPr>
        <w:br/>
        <w:t>от 27.04.2011 № 1119»;</w:t>
      </w:r>
    </w:p>
    <w:p w:rsidR="00512A00" w:rsidRPr="00A0236C" w:rsidRDefault="00512A00" w:rsidP="00512A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36C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21 мая 2015 года</w:t>
      </w:r>
      <w:r w:rsidRPr="00A0236C">
        <w:rPr>
          <w:rFonts w:ascii="Times New Roman" w:hAnsi="Times New Roman" w:cs="Times New Roman"/>
          <w:sz w:val="28"/>
          <w:szCs w:val="28"/>
        </w:rPr>
        <w:br/>
        <w:t>№ 1002 «О внесении изменений в состав конкурсной комиссии по подведению итогов ежегодного городского конкурса «Лучший предприниматель года в сфере малого и среднего предпринимательства», утвержденный постановлением администрации города Ставрополя</w:t>
      </w:r>
      <w:r w:rsidRPr="00A0236C">
        <w:rPr>
          <w:rFonts w:ascii="Times New Roman" w:hAnsi="Times New Roman" w:cs="Times New Roman"/>
          <w:sz w:val="28"/>
          <w:szCs w:val="28"/>
        </w:rPr>
        <w:br/>
        <w:t>от 27.04.2011 № 1119»;</w:t>
      </w:r>
    </w:p>
    <w:p w:rsidR="00512A00" w:rsidRPr="00A0236C" w:rsidRDefault="00512A00" w:rsidP="00512A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36C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18 мая 2016 года</w:t>
      </w:r>
      <w:r w:rsidRPr="00A0236C">
        <w:rPr>
          <w:rFonts w:ascii="Times New Roman" w:hAnsi="Times New Roman" w:cs="Times New Roman"/>
          <w:sz w:val="28"/>
          <w:szCs w:val="28"/>
        </w:rPr>
        <w:br/>
        <w:t>№ 1043 «О внесении изменений в состав конкурсной комиссии по подведению итогов ежегодного городского конкурса «Лучший предприниматель года в сфере малого и среднего предпринимательства», утвержденный постановлением администрации города Ставрополя</w:t>
      </w:r>
      <w:r w:rsidRPr="00A0236C">
        <w:rPr>
          <w:rFonts w:ascii="Times New Roman" w:hAnsi="Times New Roman" w:cs="Times New Roman"/>
          <w:sz w:val="28"/>
          <w:szCs w:val="28"/>
        </w:rPr>
        <w:br/>
        <w:t>от 27.04.2011 № 1119»;</w:t>
      </w:r>
    </w:p>
    <w:p w:rsidR="00512A00" w:rsidRPr="00A0236C" w:rsidRDefault="00512A00" w:rsidP="00512A00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 апреля</w:t>
      </w:r>
      <w:r w:rsidRPr="00A0236C">
        <w:rPr>
          <w:rFonts w:ascii="Times New Roman" w:hAnsi="Times New Roman" w:cs="Times New Roman"/>
          <w:sz w:val="28"/>
          <w:szCs w:val="28"/>
        </w:rPr>
        <w:br/>
        <w:t>2019 года № 1124 «О внесении изменений в постановление администрации города Ставрополя от 27.04.2011 № 1119 «О проведении ежегодного городского конкурса «Лучший предприниматель года в сфере малого и среднего предпринимательства».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56268" w:rsidRPr="00A0236C" w:rsidRDefault="00E56268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Управлению по информационной политике и массовым коммуникациям администрации города Ставрополя </w:t>
      </w:r>
      <w:r w:rsidR="00362077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информировать население о проведении ежегодного городского конкурса «Лучший предприниматель года в сфере малого и среднего предпринимательства».</w:t>
      </w:r>
    </w:p>
    <w:p w:rsidR="00362077" w:rsidRPr="00A0236C" w:rsidRDefault="0036207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 Комитету экономического развития администрации города Ставрополя обеспечить проведение ежегодного городского конкурса «Лучший предприниматель в сфере малого и среднего предпринимательства».</w:t>
      </w:r>
    </w:p>
    <w:p w:rsidR="00362077" w:rsidRPr="00A0236C" w:rsidRDefault="0036207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62077" w:rsidRPr="00A0236C" w:rsidRDefault="0036207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2077" w:rsidRPr="00A0236C" w:rsidRDefault="0036207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Контроль исполнения настоящего постановления оставляю за собой.</w:t>
      </w:r>
    </w:p>
    <w:p w:rsidR="00117C17" w:rsidRPr="00A0236C" w:rsidRDefault="00117C1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7C17" w:rsidRPr="00A0236C" w:rsidRDefault="00117C1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7C17" w:rsidRPr="00A0236C" w:rsidRDefault="00117C17" w:rsidP="00E56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104" w:rsidRDefault="00117C17" w:rsidP="003A1104">
      <w:pPr>
        <w:pStyle w:val="ConsPlusNormal"/>
        <w:tabs>
          <w:tab w:val="left" w:pos="7513"/>
        </w:tabs>
        <w:spacing w:line="240" w:lineRule="exact"/>
        <w:ind w:left="7371" w:hanging="737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Глава</w:t>
      </w:r>
      <w:r w:rsidR="00362077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города Ставрополя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И.И. Ульянченко</w:t>
      </w:r>
    </w:p>
    <w:p w:rsidR="003A1104" w:rsidRDefault="003A1104" w:rsidP="00094C10">
      <w:pPr>
        <w:pStyle w:val="ConsPlusNormal"/>
        <w:tabs>
          <w:tab w:val="left" w:pos="7513"/>
        </w:tabs>
        <w:spacing w:line="240" w:lineRule="exact"/>
        <w:ind w:left="7371" w:hanging="737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1104" w:rsidRDefault="003A1104" w:rsidP="00094C10">
      <w:pPr>
        <w:pStyle w:val="ConsPlusNormal"/>
        <w:tabs>
          <w:tab w:val="left" w:pos="7513"/>
        </w:tabs>
        <w:spacing w:line="240" w:lineRule="exact"/>
        <w:ind w:left="7371" w:hanging="737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1104" w:rsidRDefault="003A1104" w:rsidP="00094C10">
      <w:pPr>
        <w:pStyle w:val="ConsPlusNormal"/>
        <w:tabs>
          <w:tab w:val="left" w:pos="7513"/>
        </w:tabs>
        <w:spacing w:line="240" w:lineRule="exact"/>
        <w:ind w:left="7371" w:hanging="737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3A1104" w:rsidSect="005E1944">
          <w:headerReference w:type="default" r:id="rId9"/>
          <w:headerReference w:type="first" r:id="rId10"/>
          <w:pgSz w:w="11906" w:h="16838"/>
          <w:pgMar w:top="1418" w:right="624" w:bottom="1134" w:left="1928" w:header="709" w:footer="709" w:gutter="0"/>
          <w:cols w:space="708"/>
          <w:titlePg/>
          <w:docGrid w:linePitch="360"/>
        </w:sectPr>
      </w:pPr>
    </w:p>
    <w:p w:rsidR="00D42C4B" w:rsidRPr="00A0236C" w:rsidRDefault="00D42C4B" w:rsidP="00094C10">
      <w:pPr>
        <w:pStyle w:val="ConsPlusNormal"/>
        <w:tabs>
          <w:tab w:val="left" w:pos="7513"/>
        </w:tabs>
        <w:spacing w:line="240" w:lineRule="exact"/>
        <w:ind w:left="7371" w:hanging="737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 1</w:t>
      </w:r>
    </w:p>
    <w:p w:rsidR="00094C10" w:rsidRPr="00A0236C" w:rsidRDefault="00094C10" w:rsidP="00094C10">
      <w:pPr>
        <w:pStyle w:val="ConsPlusNormal"/>
        <w:tabs>
          <w:tab w:val="left" w:pos="7513"/>
        </w:tabs>
        <w:spacing w:line="240" w:lineRule="exact"/>
        <w:ind w:left="7371" w:hanging="737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94C10" w:rsidRPr="00A0236C" w:rsidRDefault="00D42C4B" w:rsidP="00094C10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</w:t>
      </w:r>
      <w:r w:rsidR="00094C10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города Ставрополя</w:t>
      </w:r>
    </w:p>
    <w:p w:rsidR="00094C10" w:rsidRPr="00A0236C" w:rsidRDefault="00094C10" w:rsidP="00094C10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                      №                       </w:t>
      </w:r>
      <w:r w:rsidRPr="00A0236C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117C17" w:rsidP="00094C1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0" w:name="P41"/>
      <w:bookmarkEnd w:id="0"/>
      <w:r w:rsidRPr="00A0236C">
        <w:rPr>
          <w:rFonts w:ascii="Times New Roman" w:eastAsia="Calibri" w:hAnsi="Times New Roman" w:cs="Times New Roman"/>
          <w:b w:val="0"/>
          <w:color w:val="0D0D0D" w:themeColor="text1" w:themeTint="F2"/>
          <w:sz w:val="28"/>
          <w:szCs w:val="28"/>
        </w:rPr>
        <w:t>Положения о ежегодном городском конкурсе «Лучший предприниматель года в сфере малого и среднего предпринимательства»</w:t>
      </w:r>
    </w:p>
    <w:p w:rsidR="00D42C4B" w:rsidRPr="00A0236C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Общие положения</w:t>
      </w:r>
    </w:p>
    <w:p w:rsidR="00D42C4B" w:rsidRPr="00A0236C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Настоящее Положение о ежегодном городском конкурсе 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Положение) разработано в соответствии с </w:t>
      </w:r>
      <w:hyperlink r:id="rId11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Указом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Президента Российской Федерации от 18 октября 2007 г. 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1381 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Дне российского предпринимательства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муниципальной </w:t>
      </w:r>
      <w:hyperlink r:id="rId12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программой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Экономическое развитие города Ставрополя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E5561D" w:rsidRPr="00A0236C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Ставрополя от 14.11.2019 № 3215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 определяет порядок и условия организации и проведения ежегодного городского конкурса 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Конкурс).</w:t>
      </w:r>
    </w:p>
    <w:p w:rsidR="00D42C4B" w:rsidRPr="00A0236C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Организатором Конкурса выступает комитет экономического развития администрации города Ставрополя (далее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Комитет).</w:t>
      </w:r>
    </w:p>
    <w:p w:rsidR="00D42C4B" w:rsidRPr="00A0236C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Целью проведения Конкурса является пропаганда достижений, роли </w:t>
      </w:r>
      <w:r w:rsidR="00117C17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места малого и среднего предпринимательства в социально-экономическом развитии города Ставрополя.</w:t>
      </w:r>
    </w:p>
    <w:p w:rsidR="00D42C4B" w:rsidRPr="00A0236C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Задачами Конкурса являются выявление субъектов малого и среднего предпринимательства города Ставрополя, добившихся наибольших успехов </w:t>
      </w:r>
      <w:r w:rsidR="00117C17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предпринимательской деятельности, систематизация положительного опыта их работы для дальнейшего распространения и привлечения широких слоев населения города Ставрополя к предпринимательской деятельности, формирование благоприятного общественного мнения о субъектах малого </w:t>
      </w:r>
      <w:r w:rsidR="00117C17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среднего предпринимательства города Ставрополя.</w:t>
      </w:r>
    </w:p>
    <w:p w:rsidR="00D42C4B" w:rsidRPr="00A0236C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ими документов на Конкурс, доступность информации о проведении Конкурса и обеспечение открытости его проведения.</w:t>
      </w:r>
    </w:p>
    <w:p w:rsidR="00D42C4B" w:rsidRPr="00A0236C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54"/>
      <w:bookmarkEnd w:id="1"/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Конкурс проводится среди субъектов малого и среднего предпринимательства, зарегистрированных и осуществляющих свою деятельность на территории города Ставрополя, отвечающих категориям установленным </w:t>
      </w:r>
      <w:hyperlink r:id="rId13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4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от 24 июля 2007 г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ода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17C17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209-ФЗ 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развитии малого и среднего предпринимательства в Российской Федерации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субъект предпринимательства).</w:t>
      </w:r>
    </w:p>
    <w:p w:rsidR="00D42C4B" w:rsidRPr="00A0236C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Конкурс проводится ежегодно. Точное место, сроки проведения, условия участия, сроки подачи заявок на участие в ежегодном городском</w:t>
      </w:r>
      <w:r w:rsidR="00527E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конкурсе 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094C10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Заявка) указываются в извещении о проведении Конкурса, которое размещается Комитетом в информационно-телекоммуникационной сети 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0B2736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администрации города Ставрополя не позднее чем за 20 календарных дней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проведения Конкурса.</w:t>
      </w:r>
    </w:p>
    <w:p w:rsidR="00D42C4B" w:rsidRPr="00A0236C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Финансирование Конкурса осуществляется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администрации города Ставрополя как получателю средств бюджета города Ставрополя на проведение Конкурса.</w:t>
      </w:r>
    </w:p>
    <w:p w:rsidR="00D42C4B" w:rsidRPr="00A0236C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Требования к участникам Конкурса</w:t>
      </w:r>
    </w:p>
    <w:p w:rsidR="00D42C4B" w:rsidRPr="00A0236C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60"/>
      <w:bookmarkEnd w:id="2"/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Участники Конкурса должны соответствовать следующим требованиям:</w:t>
      </w:r>
    </w:p>
    <w:p w:rsidR="00D42C4B" w:rsidRPr="00512A00" w:rsidRDefault="00D42C4B" w:rsidP="00282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</w:t>
      </w:r>
      <w:r w:rsidR="00512A00">
        <w:rPr>
          <w:rFonts w:ascii="Times New Roman" w:hAnsi="Times New Roman" w:cs="Times New Roman"/>
          <w:sz w:val="28"/>
          <w:szCs w:val="28"/>
        </w:rPr>
        <w:t xml:space="preserve"> зарегистрированные и осуществляющие деятельность на территории города Ставрополя в качестве юридического лица (за исключением государственных (муниципальных) учреждений) или индивидуального предпринимателя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282491" w:rsidRDefault="00D42C4B" w:rsidP="00282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</w:t>
      </w:r>
      <w:r w:rsidR="003A6F7F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отсутствие</w:t>
      </w:r>
      <w:r w:rsidR="002824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состоянию </w:t>
      </w:r>
      <w:r w:rsidR="00512A00">
        <w:rPr>
          <w:rFonts w:ascii="Times New Roman" w:hAnsi="Times New Roman" w:cs="Times New Roman"/>
          <w:sz w:val="28"/>
          <w:szCs w:val="28"/>
        </w:rPr>
        <w:t>на 01 число месяца подачи Заявки</w:t>
      </w:r>
      <w:r w:rsidR="003A6F7F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2824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3A6F7F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законодательством Российской Федерации о налогах и сборах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2C4B" w:rsidP="00282491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 </w:t>
      </w:r>
      <w:r w:rsidR="005612F1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юридические лица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</w:t>
      </w:r>
      <w:r w:rsidR="005612F1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должны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находиться в процессе реорганизации, ликвидации, </w:t>
      </w:r>
      <w:r w:rsidR="005612F1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отношении их не введена процедура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банкротства</w:t>
      </w:r>
      <w:r w:rsidR="005612F1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деятельность </w:t>
      </w:r>
      <w:r w:rsidR="00C959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участника Конкурса</w:t>
      </w:r>
      <w:r w:rsidR="005612F1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приостановлена в порядке, предусмотренном законодательством Российской Федерации,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5612F1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индивидуальные предприниматели не должны прекратить деятельность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5612F1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качестве индивидуального предпринимателя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2C4B" w:rsidP="00282491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не являться победителями и лауреатами Конкурса в предшествующем году.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Комитет в течение двух рабочих дней со дня регистрации всех Заявок: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66"/>
      <w:bookmarkEnd w:id="3"/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запрашивает в Управлении Федеральной налоговой службы Российской Федерации по Ставропольскому краю в рамках межведомственного информационного взаимодействия: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сведения об отсутствии (наличии) задолженности по уплате налогов, сборов, пеней, штрафов;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сведения об отсутствии (наличии) задолженности по страховым взносам, пеням и штрафам</w:t>
      </w:r>
      <w:r w:rsidR="00094C10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69"/>
      <w:bookmarkEnd w:id="4"/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получает выписку из Единого государственного реестра юридических лиц (Единого государственного реестра индивидуальных предпринимателей) в электронной форме через информационный ресурс, расположенный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 информационно-телекоммуникационной сети </w:t>
      </w:r>
      <w:r w:rsidR="005612F1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5612F1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адресу: www.egrul.nalog.ru;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приобщает к Заявке участника Конкурса копию протокола подведения итогов Конкурса за предшествующий год.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Субъекты предпринимательства вправе представить в Комитет указанную в </w:t>
      </w:r>
      <w:hyperlink w:anchor="P66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подпунктах 1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9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информацию самостоятельно по формам, утвержденным Управлением Федеральной налоговой службы Российской Федерации по Ставропольскому краю.</w:t>
      </w:r>
    </w:p>
    <w:p w:rsidR="00D42C4B" w:rsidRPr="00A0236C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Порядок проведения Конкурса</w:t>
      </w:r>
    </w:p>
    <w:p w:rsidR="00D42C4B" w:rsidRPr="00A0236C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75"/>
      <w:bookmarkEnd w:id="5"/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11. Для участия в Конкурсе субъект предпринимательства подает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Комитет по адресу и в сроки, указанные в извещении о проведении Конкурса, следующий пакет документов: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</w:t>
      </w:r>
      <w:hyperlink w:anchor="P132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Заявку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приложением всех сведений и документов, указанных в ней, по форме, приведенной в приложении 1 к настоящему Положению;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для юридического лица: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копию свидетельства (или листа записи Единого государственного реестра юридических лиц) о государственной регистрации юридического лица;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копию свидетельства о постановке на учет в налоговом органе;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для индивидуального предпринимателя: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копию паспорта индивидуального предпринимателя (копии первого разворота листа и разворота с регистрацией по месту жительства);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копию свидетельства (или листа записи Единого государственного реестра индивидуальных предпринимателей) о государственной регистрации физического лица в качестве индивидуального предпринимателя;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копию свидетельства о постановке на учет в налоговом органе.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12. Заявка и прилагаемые к ней документы, указанные в </w:t>
      </w:r>
      <w:hyperlink w:anchor="P75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11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Положения, подаются в печатной форме нарочно или посредством почтового отправления (заказным письмом). Все документы подписываются руководителем субъекта предпринимательства либо его уполномоченным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 Комитет осуществляет прием и регистрацию Заявок в реестре регистрации с указанием времени и даты поступления, их учет и хранение.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 Все Заявки, полученные после окончания времени их приема, считаются опоздавшими и не принимаются к рассмотрению.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Если на участие в какой-либо номинации Конкурса не поступило ни одной Заявки или подана только одна Заявка, Конкурс по данной номинации считается несостоявшимся.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16. Документы, представленные на Конкурс, участникам Конкурса не возвращаются. Возврат документов возможен только в случае письменного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обращения субъекта предпринимательства в Комитет.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 Субъект предпринимательства может отозвать Заявку путем письменного уведомления организатора Конкурса до последнего дня приема таких Заявок.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18. Комитет в течение </w:t>
      </w:r>
      <w:r w:rsidR="00C959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пяти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рабочих дней </w:t>
      </w:r>
      <w:proofErr w:type="gramStart"/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даты окончания</w:t>
      </w:r>
      <w:proofErr w:type="gramEnd"/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приема Заявок осуществляет проверку представленных документов на соответствие условиям и требованиям, указанным в </w:t>
      </w:r>
      <w:hyperlink w:anchor="P54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пунктах 6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0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9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75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11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Положения.</w:t>
      </w:r>
    </w:p>
    <w:p w:rsidR="00D42C4B" w:rsidRPr="00A0236C" w:rsidRDefault="00A85197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19. 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Заявки, соответствующие условиям, установленным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hyperlink w:anchor="P54" w:history="1">
        <w:r w:rsidR="00D42C4B"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пунктами 6</w:t>
        </w:r>
      </w:hyperlink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0" w:history="1">
        <w:r w:rsidR="00D42C4B"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9</w:t>
        </w:r>
      </w:hyperlink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75" w:history="1">
        <w:r w:rsidR="00D42C4B"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11</w:t>
        </w:r>
      </w:hyperlink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направляются Комитетом на рассмотрение конкурсной комиссии по подведению итогов ежегодного городского конкурса 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</w:t>
      </w:r>
      <w:r w:rsidR="00E5561D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Конкурсная комиссия) в течение пяти рабочих дней после их проверки.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Заявки, не соответствующие условиям, установленным </w:t>
      </w:r>
      <w:hyperlink w:anchor="P54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пунктами 6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0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9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75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11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не допускаются к Конкурсу. Субъекты предпринимательства, Заявки которых не допущены к Конкурсу оповещаются Комитетом </w:t>
      </w:r>
      <w:r w:rsidR="00C959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течение семи рабочих дней после их проверки,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несоответствии условиям и требованиям, указанным в </w:t>
      </w:r>
      <w:hyperlink w:anchor="P54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пунктах 6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0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9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75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11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Положения, письмом посредством почтового отправления и (или) электронной почтой, по адресу указанному в Заявке.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20. Конкурсная комиссия осуществляет деятельность на основании Положения о конкурсной комиссии по подведению итогов ежегодного городского конкурса 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42C4B" w:rsidRPr="00A0236C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Номинации Конкурса</w:t>
      </w:r>
    </w:p>
    <w:p w:rsidR="00D42C4B" w:rsidRPr="00A0236C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 Конкурс проводится по следующим номинациям: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учший предприниматель в сфере производства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в сфере вторичной переработки сырья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в социальной сфере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в сфере услуг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стартап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социально ответственный предприниматель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молодой предприниматель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в сфере внутреннего туризма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Семейный бизнес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A0236C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Меценат года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Комитетом может учреждаться не более трех дополнительных номинаций Конкурса.</w:t>
      </w:r>
    </w:p>
    <w:p w:rsidR="00D42C4B" w:rsidRPr="00A0236C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Подведение итогов Конкурса</w:t>
      </w:r>
    </w:p>
    <w:p w:rsidR="00282491" w:rsidRDefault="00282491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22. Конкурсная комиссия по результатам рассмотрения представленных участниками Конкурса Заявок определяет победителя Конкурса по каждой номинации отдельно.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23. Победителями Конкурса признаются участники Конкурса, набравшие наибольшее количество баллов по основным и дополнительным показателям социально-экономического развития, указанным в Заявке, в соответствии с </w:t>
      </w:r>
      <w:hyperlink w:anchor="P268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листом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экспертной оценки, приведенным в приложении 2 к настоящему Положению. При равном количестве баллов победителем признается участник Конкурса, Заявка которого была подана раньше.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 Подведение итогов Конкурса и определение его победителей производятся в течение одного месяца со дня рассмотрения представленных Заявок Конкурсной комиссии.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25. Оглашение результатов Конкурса проводится в течение 10 рабочих дней со дня подведения итогов Конкурса на церемонии награждения. Список победителей Конкурса размещается в течение 3 рабочих дней со дня подведения итогов Конкурса в средствах массовой информации, на официальном сайте администрации города Ставрополя в информационно-телекоммуникационной сети 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информационном сайте 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Малое и среднее предпринимательство города Ставрополя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(staveconom.ru).</w:t>
      </w:r>
    </w:p>
    <w:p w:rsidR="00D42C4B" w:rsidRPr="00A0236C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 Победители Конкурса награждаются дипломами и ценными призами.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12F1" w:rsidRPr="00A0236C" w:rsidRDefault="005612F1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12F1" w:rsidRPr="00A0236C" w:rsidRDefault="005612F1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AF41CA">
      <w:pPr>
        <w:pStyle w:val="ConsPlusNormal"/>
        <w:spacing w:line="2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Первый заместитель главы 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города Ставрополя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</w:t>
      </w:r>
      <w:r w:rsidR="00E5561D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Ю.В.Б</w:t>
      </w:r>
      <w:r w:rsidR="00E5561D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елолапенко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A0236C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5561D" w:rsidRPr="00A0236C" w:rsidRDefault="00E5561D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F41CA" w:rsidRDefault="00AF41CA" w:rsidP="00E5561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F41CA" w:rsidRDefault="00AF41CA" w:rsidP="00E5561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AF41CA" w:rsidSect="005E1944">
          <w:pgSz w:w="11906" w:h="16838"/>
          <w:pgMar w:top="1418" w:right="624" w:bottom="1134" w:left="1928" w:header="709" w:footer="709" w:gutter="0"/>
          <w:pgNumType w:start="1"/>
          <w:cols w:space="708"/>
          <w:titlePg/>
          <w:docGrid w:linePitch="360"/>
        </w:sectPr>
      </w:pPr>
    </w:p>
    <w:p w:rsidR="00D42C4B" w:rsidRPr="00A0236C" w:rsidRDefault="00D42C4B" w:rsidP="00E5561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E5561D" w:rsidRPr="00A0236C" w:rsidRDefault="00E5561D" w:rsidP="00E5561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2DF4" w:rsidRDefault="00202DF4" w:rsidP="00202DF4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02DF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2DF4">
        <w:rPr>
          <w:rFonts w:ascii="Times New Roman" w:hAnsi="Times New Roman" w:cs="Times New Roman"/>
          <w:sz w:val="28"/>
          <w:szCs w:val="28"/>
        </w:rPr>
        <w:t xml:space="preserve"> о ежегодном городском конкурсе «Лучший предприниматель года в сфере малого и среднего предпринимательства»</w:t>
      </w:r>
    </w:p>
    <w:p w:rsidR="00D42C4B" w:rsidRPr="00A0236C" w:rsidRDefault="00D42C4B" w:rsidP="00202DF4">
      <w:pPr>
        <w:pStyle w:val="ConsPlusNormal"/>
        <w:spacing w:line="276" w:lineRule="auto"/>
        <w:ind w:left="510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E5561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P132"/>
      <w:bookmarkEnd w:id="6"/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ЗАЯВКА</w:t>
      </w:r>
    </w:p>
    <w:p w:rsidR="00D42C4B" w:rsidRPr="00A0236C" w:rsidRDefault="00D42C4B" w:rsidP="00E5561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участие в ежегодном городском конкурсе</w:t>
      </w:r>
    </w:p>
    <w:p w:rsidR="00D42C4B" w:rsidRPr="00A0236C" w:rsidRDefault="00D410FC" w:rsidP="00E5561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</w:t>
      </w:r>
    </w:p>
    <w:p w:rsidR="00D42C4B" w:rsidRPr="00A0236C" w:rsidRDefault="00D42C4B" w:rsidP="00E5561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малого и среднего предпринимательства</w:t>
      </w:r>
      <w:r w:rsidR="00D410FC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D42C4B" w:rsidRPr="00A0236C" w:rsidRDefault="00D42C4B" w:rsidP="00D42C4B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8"/>
          <w:szCs w:val="28"/>
        </w:rPr>
        <w:t>1. </w:t>
      </w:r>
      <w:r w:rsidRPr="00A0236C">
        <w:rPr>
          <w:rFonts w:ascii="Times New Roman" w:hAnsi="Times New Roman" w:cs="Times New Roman"/>
          <w:sz w:val="24"/>
          <w:szCs w:val="24"/>
        </w:rPr>
        <w:t>Полное наименование организации/ Ф.И.О. индивидуального предпринимателя:______________________________________________________________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Ф.И.О. руководителя:_____________________________________________________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Численность штатных работников (чел.): 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Фактическое местонахождение: ____________________________________________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Дата регистрации организации/индивидуального предпринимателя:  ____________</w:t>
      </w:r>
      <w:r w:rsidR="005E1944">
        <w:rPr>
          <w:rFonts w:ascii="Times New Roman" w:hAnsi="Times New Roman" w:cs="Times New Roman"/>
          <w:sz w:val="24"/>
          <w:szCs w:val="24"/>
        </w:rPr>
        <w:t>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ИНН/КПП:______________________________________________________________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Коды ОКВЭД:___________________________________________________________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Контактный телефон/факс: ________________________________________________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236C">
        <w:rPr>
          <w:rFonts w:ascii="Times New Roman" w:hAnsi="Times New Roman" w:cs="Times New Roman"/>
          <w:sz w:val="24"/>
          <w:szCs w:val="24"/>
        </w:rPr>
        <w:t>-</w:t>
      </w:r>
      <w:r w:rsidRPr="00A023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236C">
        <w:rPr>
          <w:rFonts w:ascii="Times New Roman" w:hAnsi="Times New Roman" w:cs="Times New Roman"/>
          <w:sz w:val="24"/>
          <w:szCs w:val="24"/>
        </w:rPr>
        <w:t>:__________________________________________________________________</w:t>
      </w: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2. Укажите одну номинацию, в которой участвуете:</w:t>
      </w: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67"/>
        <w:gridCol w:w="7230"/>
        <w:gridCol w:w="1559"/>
      </w:tblGrid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«Лучший предприниматель в сфере производства» 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«Лучший предприниматель в сфере вторичной переработки сырья»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«Лучший предприниматель в социальной сфере» 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«Лучший предприниматель в сфере услуг»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«Лучший стартап»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«Лучший социально ответственный предприниматель»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«Лучший молодой предприниматель»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«Лучший предприниматель в сфере внутреннего туризма»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«Семейный бизнес»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«Меценат года»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A0236C">
        <w:tc>
          <w:tcPr>
            <w:tcW w:w="567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7230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номинация </w:t>
            </w:r>
          </w:p>
        </w:tc>
        <w:tc>
          <w:tcPr>
            <w:tcW w:w="1559" w:type="dxa"/>
          </w:tcPr>
          <w:p w:rsidR="00A0236C" w:rsidRPr="00A0236C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36C" w:rsidRPr="00A0236C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A0236C" w:rsidRDefault="00A0236C" w:rsidP="00A0236C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0236C">
        <w:rPr>
          <w:rFonts w:ascii="Times New Roman" w:hAnsi="Times New Roman" w:cs="Times New Roman"/>
          <w:sz w:val="24"/>
          <w:szCs w:val="24"/>
        </w:rPr>
        <w:t xml:space="preserve">3. Краткое описание деятельности </w:t>
      </w:r>
      <w:r w:rsidRPr="00A0236C">
        <w:rPr>
          <w:rFonts w:ascii="Times New Roman" w:eastAsia="FranklinGothicDemiC" w:hAnsi="Times New Roman" w:cs="Times New Roman"/>
          <w:sz w:val="24"/>
          <w:szCs w:val="24"/>
        </w:rPr>
        <w:t>субъекта малого и среднего предпринимательства города Ставрополя</w:t>
      </w:r>
      <w:r w:rsidRPr="00A0236C">
        <w:rPr>
          <w:rFonts w:ascii="Times New Roman" w:hAnsi="Times New Roman" w:cs="Times New Roman"/>
          <w:sz w:val="24"/>
          <w:szCs w:val="24"/>
        </w:rPr>
        <w:t xml:space="preserve"> с указанием основных достижений, информации об использовании передовых и инновационных технологий, с приложением рекламных проспектов на произведенную продукцию, </w:t>
      </w:r>
      <w:r w:rsidRPr="00A0236C">
        <w:rPr>
          <w:rFonts w:ascii="Times New Roman" w:hAnsi="Times New Roman" w:cs="Times New Roman"/>
          <w:sz w:val="24"/>
          <w:szCs w:val="24"/>
          <w:lang w:eastAsia="ar-SA"/>
        </w:rPr>
        <w:t>предоставление новой социальной услуги, повышение качества и доступности услуг населению и другое.</w:t>
      </w:r>
    </w:p>
    <w:p w:rsidR="00A0236C" w:rsidRPr="00A0236C" w:rsidRDefault="00A0236C" w:rsidP="00A0236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0236C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A0236C" w:rsidRPr="00A0236C" w:rsidRDefault="00A0236C" w:rsidP="00A0236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A0236C" w:rsidRDefault="00A0236C" w:rsidP="00A0236C">
      <w:pPr>
        <w:autoSpaceDE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 xml:space="preserve">4. Участие в региональных, межрегиональных, международных выставках, конкурсах и смотрах (наименование мероприятия), факты признания высокого уровня качества и востребованности продукции (работ, услуг) субъекта малого и среднего предпринимательства города Ставрополя с приложением копий подтверждающих </w:t>
      </w:r>
      <w:r w:rsidRPr="00A0236C">
        <w:rPr>
          <w:rFonts w:ascii="Times New Roman" w:hAnsi="Times New Roman" w:cs="Times New Roman"/>
          <w:sz w:val="24"/>
          <w:szCs w:val="24"/>
        </w:rPr>
        <w:lastRenderedPageBreak/>
        <w:t>документов (награды, копии дипломов, отзывы, премии, копии/скриншоты публикаций и другие).</w:t>
      </w:r>
    </w:p>
    <w:p w:rsidR="00A0236C" w:rsidRPr="00A0236C" w:rsidRDefault="00A0236C" w:rsidP="00A0236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0236C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A0236C" w:rsidRPr="00A0236C" w:rsidRDefault="00A0236C" w:rsidP="00A0236C">
      <w:pPr>
        <w:pStyle w:val="a9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A0236C" w:rsidRDefault="00A0236C" w:rsidP="00A0236C">
      <w:pPr>
        <w:pStyle w:val="a9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5. Участие в социальных программах, благотворительной и спонсорской деятельности (наименование мероприятий, объем финансирования, виды адресной и другой помощи) с приложением копий отзывов и других подтверждающих документов.</w:t>
      </w:r>
    </w:p>
    <w:p w:rsidR="00A0236C" w:rsidRPr="00A0236C" w:rsidRDefault="00A0236C" w:rsidP="00A0236C">
      <w:pPr>
        <w:pStyle w:val="a9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6C" w:rsidRPr="00A0236C" w:rsidRDefault="00A0236C" w:rsidP="00A0236C">
      <w:pPr>
        <w:autoSpaceDE w:val="0"/>
        <w:spacing w:after="0" w:line="235" w:lineRule="auto"/>
        <w:ind w:firstLine="709"/>
        <w:jc w:val="both"/>
        <w:rPr>
          <w:rFonts w:ascii="Times New Roman" w:eastAsia="FranklinGothicDemiC" w:hAnsi="Times New Roman" w:cs="Times New Roman"/>
          <w:sz w:val="24"/>
          <w:szCs w:val="24"/>
        </w:rPr>
      </w:pPr>
    </w:p>
    <w:p w:rsidR="00A0236C" w:rsidRPr="00A0236C" w:rsidRDefault="00A0236C" w:rsidP="00A0236C">
      <w:pPr>
        <w:autoSpaceDE w:val="0"/>
        <w:spacing w:after="0" w:line="235" w:lineRule="auto"/>
        <w:ind w:firstLine="709"/>
        <w:jc w:val="both"/>
        <w:rPr>
          <w:rFonts w:ascii="Times New Roman" w:eastAsia="FranklinGothicDemiC" w:hAnsi="Times New Roman" w:cs="Times New Roman"/>
          <w:sz w:val="24"/>
          <w:szCs w:val="24"/>
        </w:rPr>
      </w:pPr>
      <w:r w:rsidRPr="00A0236C">
        <w:rPr>
          <w:rFonts w:ascii="Times New Roman" w:eastAsia="FranklinGothicDemiC" w:hAnsi="Times New Roman" w:cs="Times New Roman"/>
          <w:sz w:val="24"/>
          <w:szCs w:val="24"/>
        </w:rPr>
        <w:t>6. Является ли субъект малого и среднего предпринимательства города Ставрополя членом общественных организаций? (</w:t>
      </w:r>
      <w:r w:rsidRPr="00A0236C">
        <w:rPr>
          <w:rFonts w:ascii="Times New Roman" w:hAnsi="Times New Roman" w:cs="Times New Roman"/>
          <w:sz w:val="24"/>
          <w:szCs w:val="24"/>
        </w:rPr>
        <w:t>приложить копии подтверждающих документов)</w:t>
      </w:r>
    </w:p>
    <w:p w:rsidR="00A0236C" w:rsidRPr="00A0236C" w:rsidRDefault="00A0236C" w:rsidP="00A0236C">
      <w:pPr>
        <w:autoSpaceDE w:val="0"/>
        <w:spacing w:after="0" w:line="20" w:lineRule="atLeast"/>
        <w:ind w:firstLine="709"/>
        <w:contextualSpacing/>
        <w:jc w:val="both"/>
        <w:rPr>
          <w:rFonts w:ascii="Times New Roman" w:eastAsia="FranklinGothicDemiC" w:hAnsi="Times New Roman" w:cs="Times New Roman"/>
          <w:sz w:val="24"/>
          <w:szCs w:val="24"/>
        </w:rPr>
      </w:pP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22"/>
        <w:gridCol w:w="3549"/>
      </w:tblGrid>
      <w:tr w:rsidR="00A0236C" w:rsidRPr="00A0236C" w:rsidTr="00315ADC">
        <w:trPr>
          <w:trHeight w:val="116"/>
        </w:trPr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236C" w:rsidRPr="00A0236C" w:rsidRDefault="00A0236C" w:rsidP="00315ADC">
            <w:pPr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0236C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общественной организации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236C" w:rsidRPr="00A0236C" w:rsidRDefault="00A0236C" w:rsidP="00315ADC">
            <w:pPr>
              <w:autoSpaceDE w:val="0"/>
              <w:snapToGrid w:val="0"/>
              <w:spacing w:after="0" w:line="20" w:lineRule="atLeast"/>
              <w:ind w:firstLine="7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0236C">
              <w:rPr>
                <w:rFonts w:ascii="Times New Roman" w:eastAsia="Arial" w:hAnsi="Times New Roman" w:cs="Times New Roman"/>
                <w:sz w:val="24"/>
                <w:szCs w:val="24"/>
              </w:rPr>
              <w:t>Дата вступления</w:t>
            </w:r>
          </w:p>
        </w:tc>
      </w:tr>
      <w:tr w:rsidR="00A0236C" w:rsidRPr="00A0236C" w:rsidTr="00315ADC">
        <w:trPr>
          <w:trHeight w:val="92"/>
        </w:trPr>
        <w:tc>
          <w:tcPr>
            <w:tcW w:w="5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236C" w:rsidRPr="00A0236C" w:rsidRDefault="00A0236C" w:rsidP="00315ADC">
            <w:pPr>
              <w:pStyle w:val="aa"/>
              <w:snapToGrid w:val="0"/>
              <w:spacing w:line="20" w:lineRule="atLeast"/>
              <w:ind w:firstLine="709"/>
              <w:contextualSpacing/>
              <w:jc w:val="both"/>
            </w:pP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36C" w:rsidRPr="00A0236C" w:rsidRDefault="00A0236C" w:rsidP="00315ADC">
            <w:pPr>
              <w:pStyle w:val="aa"/>
              <w:snapToGrid w:val="0"/>
              <w:spacing w:line="20" w:lineRule="atLeast"/>
              <w:ind w:firstLine="709"/>
              <w:contextualSpacing/>
              <w:jc w:val="both"/>
            </w:pPr>
          </w:p>
        </w:tc>
      </w:tr>
    </w:tbl>
    <w:p w:rsidR="00A0236C" w:rsidRPr="00A0236C" w:rsidRDefault="00A0236C" w:rsidP="00A0236C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A0236C" w:rsidRDefault="00A0236C" w:rsidP="00A0236C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7. Финансовые показатели экономической деятельности субъекта малого и среднего предпринимательства города Ставрополя за предшествующий календарный год дате подачи заявки на участие в ежегодном городском конкурсе «Лучший предприниматель года в сфере малого и среднего предпринимательства» (далее – заявка).</w:t>
      </w:r>
    </w:p>
    <w:p w:rsidR="00A0236C" w:rsidRPr="00A0236C" w:rsidRDefault="00A0236C" w:rsidP="00A0236C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6"/>
        <w:gridCol w:w="3119"/>
      </w:tblGrid>
      <w:tr w:rsidR="00A0236C" w:rsidRPr="00A0236C" w:rsidTr="00315ADC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по итогам года, предшествующего дате подачи заявки </w:t>
            </w:r>
          </w:p>
        </w:tc>
      </w:tr>
      <w:tr w:rsidR="00A0236C" w:rsidRPr="00A0236C" w:rsidTr="00315ADC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товаров, работ и услуг </w:t>
            </w:r>
            <w:r w:rsidRPr="00A0236C">
              <w:rPr>
                <w:rFonts w:ascii="Times New Roman" w:hAnsi="Times New Roman" w:cs="Times New Roman"/>
                <w:sz w:val="24"/>
                <w:szCs w:val="24"/>
              </w:rPr>
              <w:br/>
              <w:t>(без НДС), тыс. рублей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315ADC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продажи товаров, работ и услуг, тыс. рублей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315A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без внешних совместителей, человек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315A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за предшествующий квартал даты подачи заявки, тыс. рублей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315ADC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Размер уплаченных налогов и сборов </w:t>
            </w:r>
            <w:r w:rsidRPr="00A023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бюджетную систему всех уровней (в том числе во внебюджетные фонды), тыс. рублей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A0236C" w:rsidTr="00315AD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A0236C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1) для юридического лица:</w:t>
      </w: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а) копия свидетельства о постановке на учет в налоговом органе;</w:t>
      </w: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б) копии учредительных документов и всех изменений к ним;</w:t>
      </w: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2) для индивидуального предпринимателя:</w:t>
      </w: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а) копия паспорта индивидуального предпринимателя (копии первого разворота листа и разворота с регистрацией по месту жительства);</w:t>
      </w:r>
    </w:p>
    <w:p w:rsidR="00A0236C" w:rsidRPr="00A0236C" w:rsidRDefault="00A0236C" w:rsidP="00A023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б) копия свидетельства о постановке на учет в налоговом органе;</w:t>
      </w: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гарантирую.</w:t>
      </w: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hyperlink r:id="rId14" w:history="1">
        <w:r w:rsidRPr="00A0236C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частью 4 статьи 9</w:t>
        </w:r>
      </w:hyperlink>
      <w:r w:rsidRPr="00A0236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A0236C">
        <w:rPr>
          <w:rFonts w:ascii="Times New Roman" w:hAnsi="Times New Roman" w:cs="Times New Roman"/>
          <w:sz w:val="24"/>
          <w:szCs w:val="24"/>
        </w:rPr>
        <w:br/>
        <w:t>от 27 июля 2006 г. № 152-ФЗ «О персональных данных» даю согласие администрации города Ставрополя, находящейся по адресу: город Ставрополь, проспект К. Маркса, 96, на обработку моих персональных данных с целью участия в ежегодном городском конкурсе «Лучший предприниматель года в сфере малого и среднего предпринимательства».</w:t>
      </w:r>
    </w:p>
    <w:p w:rsidR="00A0236C" w:rsidRPr="00A0236C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со дня его подписания до дня его отзыва в письменной форме.</w:t>
      </w:r>
    </w:p>
    <w:p w:rsidR="00A0236C" w:rsidRPr="00A0236C" w:rsidRDefault="00A0236C" w:rsidP="00A023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A0236C" w:rsidRDefault="00A0236C" w:rsidP="00A023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C">
        <w:rPr>
          <w:rFonts w:ascii="Times New Roman" w:hAnsi="Times New Roman" w:cs="Times New Roman"/>
          <w:sz w:val="24"/>
          <w:szCs w:val="24"/>
        </w:rPr>
        <w:t>«___» ________________ 201__ 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A0236C" w:rsidRPr="00A0236C" w:rsidTr="00315ADC">
        <w:tc>
          <w:tcPr>
            <w:tcW w:w="3190" w:type="dxa"/>
          </w:tcPr>
          <w:p w:rsidR="00A0236C" w:rsidRPr="00A0236C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0236C" w:rsidRPr="00A0236C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236C">
              <w:rPr>
                <w:rFonts w:ascii="Times New Roman" w:hAnsi="Times New Roman" w:cs="Times New Roman"/>
              </w:rPr>
              <w:t>_______________________</w:t>
            </w:r>
          </w:p>
          <w:p w:rsidR="00A0236C" w:rsidRPr="00A0236C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236C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3190" w:type="dxa"/>
          </w:tcPr>
          <w:p w:rsidR="00A0236C" w:rsidRPr="00A0236C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0236C" w:rsidRPr="00A0236C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236C">
              <w:rPr>
                <w:rFonts w:ascii="Times New Roman" w:hAnsi="Times New Roman" w:cs="Times New Roman"/>
              </w:rPr>
              <w:t>_________________</w:t>
            </w:r>
          </w:p>
          <w:p w:rsidR="00A0236C" w:rsidRPr="00A0236C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236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</w:tcPr>
          <w:p w:rsidR="00A0236C" w:rsidRPr="00A0236C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0236C" w:rsidRPr="00A0236C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236C">
              <w:rPr>
                <w:rFonts w:ascii="Times New Roman" w:hAnsi="Times New Roman" w:cs="Times New Roman"/>
              </w:rPr>
              <w:t>________________________</w:t>
            </w:r>
          </w:p>
          <w:p w:rsidR="00A0236C" w:rsidRPr="00A0236C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236C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A0236C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910B3" w:rsidRDefault="003910B3" w:rsidP="00202DF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3910B3" w:rsidSect="005E1944">
          <w:pgSz w:w="11906" w:h="16838"/>
          <w:pgMar w:top="1418" w:right="624" w:bottom="1134" w:left="1928" w:header="709" w:footer="709" w:gutter="0"/>
          <w:pgNumType w:start="1"/>
          <w:cols w:space="708"/>
          <w:titlePg/>
          <w:docGrid w:linePitch="360"/>
        </w:sectPr>
      </w:pPr>
    </w:p>
    <w:p w:rsidR="00D42C4B" w:rsidRPr="00A0236C" w:rsidRDefault="00D42C4B" w:rsidP="00202DF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A0236C" w:rsidRPr="00A0236C" w:rsidRDefault="00A0236C" w:rsidP="00A0236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5ADC" w:rsidRPr="00A0236C" w:rsidRDefault="00202DF4" w:rsidP="00A0236C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02DF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2DF4">
        <w:rPr>
          <w:rFonts w:ascii="Times New Roman" w:hAnsi="Times New Roman" w:cs="Times New Roman"/>
          <w:sz w:val="28"/>
          <w:szCs w:val="28"/>
        </w:rPr>
        <w:t xml:space="preserve"> о ежегодном городском конкурсе «Лучший предприниматель года в сфере малого и среднего предпринимательства»</w:t>
      </w:r>
    </w:p>
    <w:p w:rsidR="00202DF4" w:rsidRDefault="00202DF4" w:rsidP="005E331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7" w:name="P268"/>
      <w:bookmarkEnd w:id="7"/>
    </w:p>
    <w:p w:rsidR="00D42C4B" w:rsidRPr="00A0236C" w:rsidRDefault="005E3314" w:rsidP="005E331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Лист экспертной оценки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407"/>
        <w:gridCol w:w="5457"/>
      </w:tblGrid>
      <w:tr w:rsidR="00D42C4B" w:rsidRPr="005E3314" w:rsidTr="00202DF4">
        <w:trPr>
          <w:trHeight w:val="526"/>
        </w:trPr>
        <w:tc>
          <w:tcPr>
            <w:tcW w:w="568" w:type="dxa"/>
          </w:tcPr>
          <w:p w:rsidR="00D42C4B" w:rsidRPr="005E3314" w:rsidRDefault="00315ADC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  <w:r w:rsidR="00D42C4B"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п/п</w:t>
            </w:r>
          </w:p>
        </w:tc>
        <w:tc>
          <w:tcPr>
            <w:tcW w:w="3407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Критерии оценки</w:t>
            </w:r>
          </w:p>
        </w:tc>
        <w:tc>
          <w:tcPr>
            <w:tcW w:w="5457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Оценка в баллах</w:t>
            </w:r>
          </w:p>
        </w:tc>
      </w:tr>
      <w:tr w:rsidR="00D42C4B" w:rsidRPr="005E3314" w:rsidTr="00C27DA3">
        <w:trPr>
          <w:trHeight w:val="183"/>
        </w:trPr>
        <w:tc>
          <w:tcPr>
            <w:tcW w:w="568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D42C4B" w:rsidRPr="005E3314" w:rsidTr="00C27DA3">
        <w:trPr>
          <w:trHeight w:val="1051"/>
        </w:trPr>
        <w:tc>
          <w:tcPr>
            <w:tcW w:w="568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региональных, межрегиональных, международных выставках, конкурсах и смотрах</w:t>
            </w:r>
          </w:p>
        </w:tc>
        <w:tc>
          <w:tcPr>
            <w:tcW w:w="545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 и более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10 баллов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3 (включительно) до 5 (включительно)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баллов</w:t>
            </w:r>
          </w:p>
          <w:p w:rsidR="00D42C4B" w:rsidRPr="005E3314" w:rsidRDefault="00D42C4B" w:rsidP="00315AD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и менее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 баллов</w:t>
            </w:r>
          </w:p>
        </w:tc>
      </w:tr>
      <w:tr w:rsidR="00D42C4B" w:rsidRPr="005E3314" w:rsidTr="00C27DA3">
        <w:trPr>
          <w:trHeight w:val="1051"/>
        </w:trPr>
        <w:tc>
          <w:tcPr>
            <w:tcW w:w="568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социальных программах, благотворительной и спонсорской деятельности</w:t>
            </w:r>
          </w:p>
        </w:tc>
        <w:tc>
          <w:tcPr>
            <w:tcW w:w="545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наличие участия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10 баллов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отсутствие участия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 баллов</w:t>
            </w:r>
          </w:p>
        </w:tc>
      </w:tr>
      <w:tr w:rsidR="00D42C4B" w:rsidRPr="005E3314" w:rsidTr="00C27DA3">
        <w:trPr>
          <w:trHeight w:val="519"/>
        </w:trPr>
        <w:tc>
          <w:tcPr>
            <w:tcW w:w="568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Членство в общественных некоммерческих организациях</w:t>
            </w:r>
          </w:p>
        </w:tc>
        <w:tc>
          <w:tcPr>
            <w:tcW w:w="545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имеется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10 баллов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 имеется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 баллов</w:t>
            </w:r>
          </w:p>
        </w:tc>
      </w:tr>
      <w:tr w:rsidR="00D42C4B" w:rsidRPr="005E3314" w:rsidTr="00C27DA3">
        <w:trPr>
          <w:trHeight w:val="1051"/>
        </w:trPr>
        <w:tc>
          <w:tcPr>
            <w:tcW w:w="568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40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Рентабельность продажи товаров, работ и услуг</w:t>
            </w:r>
          </w:p>
        </w:tc>
        <w:tc>
          <w:tcPr>
            <w:tcW w:w="545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30 процентов и выше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10 баллов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10 процентов (включительно) до 29 процентов (включительно)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 баллов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 процентов и ниже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 баллов</w:t>
            </w:r>
          </w:p>
        </w:tc>
      </w:tr>
      <w:tr w:rsidR="00D42C4B" w:rsidRPr="005E3314" w:rsidTr="00C27DA3">
        <w:trPr>
          <w:trHeight w:val="1584"/>
        </w:trPr>
        <w:tc>
          <w:tcPr>
            <w:tcW w:w="568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40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Среднесписочная численность работников без внешних совместителей</w:t>
            </w:r>
          </w:p>
        </w:tc>
        <w:tc>
          <w:tcPr>
            <w:tcW w:w="545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 работников и выше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10 баллов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10 работников (включительно) до 19 работников (включительно)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8 баллов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5 работников (включительно) до 9 работников (включительно)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 баллов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 работника и менее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 баллов</w:t>
            </w:r>
          </w:p>
        </w:tc>
      </w:tr>
      <w:tr w:rsidR="00D42C4B" w:rsidRPr="005E3314" w:rsidTr="00C27DA3">
        <w:trPr>
          <w:trHeight w:val="3155"/>
        </w:trPr>
        <w:tc>
          <w:tcPr>
            <w:tcW w:w="568" w:type="dxa"/>
          </w:tcPr>
          <w:p w:rsidR="00D42C4B" w:rsidRPr="005E3314" w:rsidRDefault="00D42C4B" w:rsidP="003A6F7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340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Среднемесячная заработная плата работников за квартал, предшествующий дате подачи заявки (тыс. рублей)</w:t>
            </w:r>
          </w:p>
        </w:tc>
        <w:tc>
          <w:tcPr>
            <w:tcW w:w="5457" w:type="dxa"/>
          </w:tcPr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превышает величину минимального размера оплаты труда, установленного законодательством Российской Федерации на дату подачи заявки (далее - МРОТ) более чем на 100 процентов (включительно)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15 баллов;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превышает величину МРОТ от 50 процентов (включительно) до 99 процентов (включительно)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10 баллов;</w:t>
            </w:r>
          </w:p>
          <w:p w:rsidR="00D42C4B" w:rsidRPr="005E3314" w:rsidRDefault="00D42C4B" w:rsidP="003A6F7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соответствует или превышает величину МРОТ менее чем на 49 процентов (включительно)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 баллов;</w:t>
            </w:r>
          </w:p>
          <w:p w:rsidR="00D42C4B" w:rsidRPr="005E3314" w:rsidRDefault="00D42C4B" w:rsidP="003A6F7F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ниже величины МРОТ </w:t>
            </w:r>
            <w:r w:rsidR="00315A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5E3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 баллов</w:t>
            </w:r>
          </w:p>
        </w:tc>
      </w:tr>
    </w:tbl>
    <w:p w:rsidR="00D42C4B" w:rsidRPr="00A0236C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Максимальная оценка - 65 баллов.</w:t>
      </w:r>
    </w:p>
    <w:p w:rsidR="003910B3" w:rsidRDefault="003910B3" w:rsidP="00C27DA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3910B3" w:rsidSect="005E1944">
          <w:pgSz w:w="11906" w:h="16838"/>
          <w:pgMar w:top="1418" w:right="624" w:bottom="1134" w:left="1928" w:header="709" w:footer="709" w:gutter="0"/>
          <w:pgNumType w:start="1"/>
          <w:cols w:space="708"/>
          <w:titlePg/>
          <w:docGrid w:linePitch="360"/>
        </w:sectPr>
      </w:pPr>
    </w:p>
    <w:p w:rsidR="00D42C4B" w:rsidRDefault="00C27DA3" w:rsidP="00C27DA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</w:t>
      </w:r>
      <w:r w:rsidR="00D42C4B"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риложение 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315ADC" w:rsidRPr="00A0236C" w:rsidRDefault="00315ADC" w:rsidP="00C27DA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5ADC" w:rsidRPr="00A0236C" w:rsidRDefault="00315ADC" w:rsidP="00315ADC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 администрации города Ставрополя</w:t>
      </w:r>
    </w:p>
    <w:p w:rsidR="00315ADC" w:rsidRDefault="00315ADC" w:rsidP="00315ADC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                      №                       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202D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8" w:name="P318"/>
      <w:bookmarkEnd w:id="8"/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</w:t>
      </w:r>
      <w:r w:rsidR="00315AD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оложение</w:t>
      </w:r>
    </w:p>
    <w:p w:rsidR="00D42C4B" w:rsidRPr="00A0236C" w:rsidRDefault="00315ADC" w:rsidP="00202D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 конкурсной комиссии</w:t>
      </w:r>
      <w:r w:rsidR="00D42C4B"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по подведению итогов ежегодного </w:t>
      </w:r>
    </w:p>
    <w:p w:rsidR="00D42C4B" w:rsidRPr="00A0236C" w:rsidRDefault="00315ADC" w:rsidP="00202D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315AD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городско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го</w:t>
      </w:r>
      <w:r w:rsidRPr="00315AD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</w:t>
      </w:r>
      <w:r w:rsidRPr="00315AD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«Лучший предприниматель года в сфере малого и среднего предпринимательства»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Общие положения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Настоящее Положение о конкурсной комиссии по подведению итогов ежегодного городского конкурса 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202D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Положение) определяет порядок деятельности конкурсной комиссии по подведению итогов ежегодного городского конкурса 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202D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Конкурсная комиссия).</w:t>
      </w:r>
    </w:p>
    <w:p w:rsidR="00D42C4B" w:rsidRPr="00A0236C" w:rsidRDefault="00D42C4B" w:rsidP="00D42C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Конкурсная комиссия</w:t>
      </w:r>
      <w:r w:rsidR="00622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состоит из представителей органов территориальных (функциональных) органов администрации города Ставрополя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своей деятельности руководствуется </w:t>
      </w:r>
      <w:hyperlink r:id="rId15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Конституцией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6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Уставом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(Основным Законом) Ставропольского края и иными нормативными правовыми актами Ставропольского края, </w:t>
      </w:r>
      <w:hyperlink r:id="rId17" w:history="1">
        <w:r w:rsidRPr="00A023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Уставом</w:t>
        </w:r>
      </w:hyperlink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города Ставрополя Ставропольского края, а также настоящим Положением.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Задачи Конкурсной комиссии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Основными задачами Конкурсной комиссии являются объективная оценка представленных на ежегодный городской конкурс 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202D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Конкурс) заявок на участие в ежегодном городском конкурсе 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202D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</w:t>
      </w:r>
      <w:r w:rsidR="00202D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Заявка), документов, подведение итогов </w:t>
      </w:r>
      <w:r w:rsidR="00A25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определение победителей Конкурса.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Функции Конкурсной комиссии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Конкурсная комиссия осуществляет следующие функции:</w:t>
      </w:r>
    </w:p>
    <w:p w:rsidR="00D42C4B" w:rsidRPr="00A0236C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рассмотрение представленных Заявок;</w:t>
      </w:r>
    </w:p>
    <w:p w:rsidR="00D42C4B" w:rsidRPr="00A0236C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оценку Заявок на основании листа экспертной оценки;</w:t>
      </w:r>
    </w:p>
    <w:p w:rsidR="00D42C4B" w:rsidRPr="00A0236C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определение победителя Конкурса по каждой номинации.</w:t>
      </w:r>
    </w:p>
    <w:p w:rsidR="00D42C4B" w:rsidRPr="00A0236C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lastRenderedPageBreak/>
        <w:t>Порядок деятельности Конкурсной комиссии</w:t>
      </w:r>
    </w:p>
    <w:p w:rsidR="00D42C4B" w:rsidRPr="00A0236C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D42C4B" w:rsidRPr="00A0236C" w:rsidRDefault="00D42C4B" w:rsidP="00D42C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Работу Конкурсной комиссии организует председатель Конкурсной комиссии, а в его отсутствие </w:t>
      </w:r>
      <w:r w:rsidR="00202D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заместитель председателя Конкурсной комиссии.</w:t>
      </w:r>
    </w:p>
    <w:p w:rsidR="00D42C4B" w:rsidRPr="00A0236C" w:rsidRDefault="00D42C4B" w:rsidP="00D42C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Конкурсная комиссия по итогам рассмотрения представленных Заявок принимает решение о победителях Конкурса в каждой номинации. Решение Конкурсной комиссии оформляется протоколом, который утверждается председателем Конкурсной комиссии и подписывается секретарем Конкурсной комиссии.</w:t>
      </w:r>
    </w:p>
    <w:p w:rsidR="00D42C4B" w:rsidRPr="00A0236C" w:rsidRDefault="00D42C4B" w:rsidP="00D42C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Конкурсная комиссия правомочна принимать решения, если на ее заседании присутствует не менее половины членов Конкурсной комиссии.</w:t>
      </w:r>
    </w:p>
    <w:p w:rsidR="00D42C4B" w:rsidRPr="00A0236C" w:rsidRDefault="00D42C4B" w:rsidP="00D42C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 Конкурсной комиссии считается принятым, если за него проголосовало более половины членов Конкурсной комиссии, присутствующих на заседании. Решение Конкурсной комиссии принимается в отсутствие участников Конкурса открытым голосованием. При равенстве голосов решающим является голос председателя Конкурсной комиссии.</w:t>
      </w:r>
    </w:p>
    <w:p w:rsidR="00D42C4B" w:rsidRPr="00A0236C" w:rsidRDefault="00D42C4B" w:rsidP="00D42C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Ведение необходимой документации обеспечивает секретарь Конкурсной комиссии.</w:t>
      </w:r>
    </w:p>
    <w:p w:rsidR="00D42C4B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2DF4" w:rsidRPr="00A0236C" w:rsidRDefault="00202DF4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5736B" w:rsidRDefault="0065736B" w:rsidP="00D42C4B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2DF4" w:rsidRPr="00A0236C" w:rsidRDefault="00202DF4" w:rsidP="003910B3">
      <w:pPr>
        <w:pStyle w:val="ConsPlusNormal"/>
        <w:spacing w:line="2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Первый заместитель главы </w:t>
      </w:r>
      <w:r w:rsidRPr="00A02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администрации города Ставрополя                                           Ю.В.Белолапенко</w:t>
      </w:r>
    </w:p>
    <w:p w:rsidR="00202DF4" w:rsidRPr="00A0236C" w:rsidRDefault="00202DF4" w:rsidP="00D42C4B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02DF4" w:rsidRPr="00A0236C" w:rsidSect="005E1944">
      <w:pgSz w:w="11906" w:h="16838"/>
      <w:pgMar w:top="1418" w:right="624" w:bottom="1134" w:left="192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B8" w:rsidRDefault="00775FB8" w:rsidP="00271894">
      <w:pPr>
        <w:spacing w:after="0" w:line="240" w:lineRule="auto"/>
      </w:pPr>
      <w:r>
        <w:separator/>
      </w:r>
    </w:p>
  </w:endnote>
  <w:endnote w:type="continuationSeparator" w:id="0">
    <w:p w:rsidR="00775FB8" w:rsidRDefault="00775FB8" w:rsidP="0027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GothicDemiC">
    <w:altName w:val="Arial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B8" w:rsidRDefault="00775FB8" w:rsidP="00271894">
      <w:pPr>
        <w:spacing w:after="0" w:line="240" w:lineRule="auto"/>
      </w:pPr>
      <w:r>
        <w:separator/>
      </w:r>
    </w:p>
  </w:footnote>
  <w:footnote w:type="continuationSeparator" w:id="0">
    <w:p w:rsidR="00775FB8" w:rsidRDefault="00775FB8" w:rsidP="0027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54BCA" w:rsidRDefault="009B3068">
        <w:pPr>
          <w:pStyle w:val="a4"/>
          <w:jc w:val="center"/>
        </w:pPr>
        <w:r w:rsidRPr="00A54BCA">
          <w:rPr>
            <w:rFonts w:ascii="Times New Roman" w:hAnsi="Times New Roman" w:cs="Times New Roman"/>
            <w:sz w:val="28"/>
          </w:rPr>
          <w:fldChar w:fldCharType="begin"/>
        </w:r>
        <w:r w:rsidR="00A54BCA" w:rsidRPr="00A54BC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54BCA">
          <w:rPr>
            <w:rFonts w:ascii="Times New Roman" w:hAnsi="Times New Roman" w:cs="Times New Roman"/>
            <w:sz w:val="28"/>
          </w:rPr>
          <w:fldChar w:fldCharType="separate"/>
        </w:r>
        <w:r w:rsidR="00622F18">
          <w:rPr>
            <w:rFonts w:ascii="Times New Roman" w:hAnsi="Times New Roman" w:cs="Times New Roman"/>
            <w:noProof/>
            <w:sz w:val="28"/>
          </w:rPr>
          <w:t>2</w:t>
        </w:r>
        <w:r w:rsidRPr="00A54BC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54BCA" w:rsidRDefault="00A54B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1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4BCA" w:rsidRPr="00A54BCA" w:rsidRDefault="009B306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A54BCA" w:rsidRDefault="00A54B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4BEB"/>
    <w:multiLevelType w:val="hybridMultilevel"/>
    <w:tmpl w:val="DC7E4C00"/>
    <w:lvl w:ilvl="0" w:tplc="786C6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26061"/>
    <w:multiLevelType w:val="hybridMultilevel"/>
    <w:tmpl w:val="60F4FA1E"/>
    <w:lvl w:ilvl="0" w:tplc="A582D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6F466B"/>
    <w:multiLevelType w:val="hybridMultilevel"/>
    <w:tmpl w:val="2FC87392"/>
    <w:lvl w:ilvl="0" w:tplc="32B47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4B"/>
    <w:rsid w:val="00035842"/>
    <w:rsid w:val="00094C10"/>
    <w:rsid w:val="000B2736"/>
    <w:rsid w:val="000F432E"/>
    <w:rsid w:val="00106898"/>
    <w:rsid w:val="00117C17"/>
    <w:rsid w:val="0013470F"/>
    <w:rsid w:val="00136A47"/>
    <w:rsid w:val="00192452"/>
    <w:rsid w:val="001E7E99"/>
    <w:rsid w:val="00202DF4"/>
    <w:rsid w:val="0022239F"/>
    <w:rsid w:val="00271894"/>
    <w:rsid w:val="00277085"/>
    <w:rsid w:val="00282491"/>
    <w:rsid w:val="00315ADC"/>
    <w:rsid w:val="00352094"/>
    <w:rsid w:val="00362077"/>
    <w:rsid w:val="003910B3"/>
    <w:rsid w:val="003A1104"/>
    <w:rsid w:val="003A6F7F"/>
    <w:rsid w:val="003D78EB"/>
    <w:rsid w:val="00415234"/>
    <w:rsid w:val="00421283"/>
    <w:rsid w:val="00424B2E"/>
    <w:rsid w:val="00437E88"/>
    <w:rsid w:val="00512A00"/>
    <w:rsid w:val="00527EBA"/>
    <w:rsid w:val="005612F1"/>
    <w:rsid w:val="005A0639"/>
    <w:rsid w:val="005A7A9B"/>
    <w:rsid w:val="005B0EA9"/>
    <w:rsid w:val="005E0A22"/>
    <w:rsid w:val="005E1944"/>
    <w:rsid w:val="005E3314"/>
    <w:rsid w:val="005F6CBC"/>
    <w:rsid w:val="00622F18"/>
    <w:rsid w:val="00650761"/>
    <w:rsid w:val="0065736B"/>
    <w:rsid w:val="006D11A5"/>
    <w:rsid w:val="006E6A4E"/>
    <w:rsid w:val="00775FB8"/>
    <w:rsid w:val="007E3FC8"/>
    <w:rsid w:val="008B6271"/>
    <w:rsid w:val="009607B6"/>
    <w:rsid w:val="009728DF"/>
    <w:rsid w:val="009B3068"/>
    <w:rsid w:val="00A0236C"/>
    <w:rsid w:val="00A0668A"/>
    <w:rsid w:val="00A254A0"/>
    <w:rsid w:val="00A54BCA"/>
    <w:rsid w:val="00A83326"/>
    <w:rsid w:val="00A85197"/>
    <w:rsid w:val="00AF41CA"/>
    <w:rsid w:val="00B548A3"/>
    <w:rsid w:val="00C26021"/>
    <w:rsid w:val="00C27DA3"/>
    <w:rsid w:val="00C959D6"/>
    <w:rsid w:val="00C95B90"/>
    <w:rsid w:val="00D410FC"/>
    <w:rsid w:val="00D42C4B"/>
    <w:rsid w:val="00DC6FAA"/>
    <w:rsid w:val="00E33E52"/>
    <w:rsid w:val="00E5561D"/>
    <w:rsid w:val="00E56268"/>
    <w:rsid w:val="00E80E84"/>
    <w:rsid w:val="00E91353"/>
    <w:rsid w:val="00F763C6"/>
    <w:rsid w:val="00F92374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C4B"/>
    <w:pPr>
      <w:spacing w:after="0" w:line="240" w:lineRule="auto"/>
    </w:pPr>
  </w:style>
  <w:style w:type="paragraph" w:customStyle="1" w:styleId="ConsPlusNormal">
    <w:name w:val="ConsPlusNormal"/>
    <w:rsid w:val="00D42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2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2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894"/>
  </w:style>
  <w:style w:type="paragraph" w:styleId="a6">
    <w:name w:val="footer"/>
    <w:basedOn w:val="a"/>
    <w:link w:val="a7"/>
    <w:uiPriority w:val="99"/>
    <w:semiHidden/>
    <w:unhideWhenUsed/>
    <w:rsid w:val="0027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1894"/>
  </w:style>
  <w:style w:type="character" w:styleId="a8">
    <w:name w:val="Hyperlink"/>
    <w:basedOn w:val="a0"/>
    <w:uiPriority w:val="99"/>
    <w:unhideWhenUsed/>
    <w:rsid w:val="00A0236C"/>
    <w:rPr>
      <w:color w:val="0000FF" w:themeColor="hyperlink"/>
      <w:u w:val="single"/>
    </w:rPr>
  </w:style>
  <w:style w:type="paragraph" w:styleId="a9">
    <w:name w:val="List Paragraph"/>
    <w:basedOn w:val="a"/>
    <w:qFormat/>
    <w:rsid w:val="00A0236C"/>
    <w:pPr>
      <w:ind w:left="720"/>
      <w:contextualSpacing/>
    </w:pPr>
  </w:style>
  <w:style w:type="paragraph" w:customStyle="1" w:styleId="aa">
    <w:name w:val="Содержимое таблицы"/>
    <w:basedOn w:val="a"/>
    <w:rsid w:val="00A023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A0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1F64B95E700B67DE5BE078D0E3F350FA43EEDDF0C365A8FDBAC530698CD24D992457334BDECDBA77F61B1e27CI" TargetMode="External"/><Relationship Id="rId13" Type="http://schemas.openxmlformats.org/officeDocument/2006/relationships/hyperlink" Target="consultantplus://offline/ref=CE41F64B95E700B67DE5BE078D0E3F3505A637EBD3056B508782A05101979221DE83457134A3EDDAB07635E1612F7D35FEF6A82985337DC2eC7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41F64B95E700B67DE5A00A9B62613F01AE69E1DB026003DBD3A6065EC794749EC3432477E7E0DAB97D61B124712467BABDA42A9B2F7CC3DE54043Ee376I" TargetMode="External"/><Relationship Id="rId17" Type="http://schemas.openxmlformats.org/officeDocument/2006/relationships/hyperlink" Target="consultantplus://offline/ref=CE41F64B95E700B67DE5A00A9B62613F01AE69E1DB03650FD3D2A6065EC794749EC3432477E7E0DAB97D61B226712467BABDA42A9B2F7CC3DE54043Ee37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41F64B95E700B67DE5A00A9B62613F01AE69E1DB04640EDAD6A6065EC794749EC3432465E7B8D6BA7D7FB125647236FFeE7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41F64B95E700B67DE5BE078D0E3F350FA43EEDDF0C365A8FDBAC530698CD24D992457334BDECDBA77F61B1e27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41F64B95E700B67DE5BE078D0E3F3504AD30E9D1513C52D6D7AE5409C7C831C8CA4B702AA2EDC5BB7D60eB79I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7AF6AB770D94671C9C5EBC3CFA35862F459EFE665AE60C0E07B3A1627B63250B8DCD9C64CB02B74tD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A476-8A94-4522-9E8E-9B1D9AAB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2</cp:revision>
  <cp:lastPrinted>2020-06-29T07:34:00Z</cp:lastPrinted>
  <dcterms:created xsi:type="dcterms:W3CDTF">2020-06-30T12:31:00Z</dcterms:created>
  <dcterms:modified xsi:type="dcterms:W3CDTF">2020-06-30T12:31:00Z</dcterms:modified>
</cp:coreProperties>
</file>